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012" w:rsidRPr="009E3012" w:rsidRDefault="009E3012" w:rsidP="009E3012">
      <w:pPr>
        <w:spacing w:line="240" w:lineRule="exact"/>
        <w:jc w:val="center"/>
        <w:rPr>
          <w:b/>
          <w:i/>
        </w:rPr>
      </w:pPr>
      <w:r w:rsidRPr="009E3012">
        <w:rPr>
          <w:b/>
          <w:i/>
        </w:rPr>
        <w:t>Прокуратура Октябрьского района г. Уфы разъясняет</w:t>
      </w:r>
    </w:p>
    <w:p w:rsidR="009E3012" w:rsidRDefault="009E3012" w:rsidP="008A1FC3">
      <w:pPr>
        <w:spacing w:line="240" w:lineRule="exact"/>
        <w:jc w:val="center"/>
        <w:rPr>
          <w:b/>
        </w:rPr>
      </w:pPr>
    </w:p>
    <w:p w:rsidR="008A1FC3" w:rsidRPr="00824846" w:rsidRDefault="008A1FC3" w:rsidP="008A1FC3">
      <w:pPr>
        <w:spacing w:line="240" w:lineRule="exact"/>
        <w:jc w:val="center"/>
        <w:rPr>
          <w:b/>
        </w:rPr>
      </w:pPr>
      <w:r w:rsidRPr="00824846">
        <w:rPr>
          <w:b/>
        </w:rPr>
        <w:t xml:space="preserve">Федеральным законом от 04.11.2022 </w:t>
      </w:r>
      <w:bookmarkStart w:id="0" w:name="_GoBack"/>
      <w:bookmarkEnd w:id="0"/>
      <w:r w:rsidRPr="00824846">
        <w:rPr>
          <w:b/>
        </w:rPr>
        <w:t>№ 434-ФЗ</w:t>
      </w:r>
    </w:p>
    <w:p w:rsidR="008A1FC3" w:rsidRDefault="008A1FC3" w:rsidP="008A1FC3">
      <w:pPr>
        <w:spacing w:line="240" w:lineRule="exact"/>
        <w:jc w:val="center"/>
        <w:rPr>
          <w:b/>
        </w:rPr>
      </w:pPr>
      <w:r w:rsidRPr="00824846">
        <w:rPr>
          <w:b/>
        </w:rPr>
        <w:t>внесены изменения в Трудовой кодекс Российской Федерации.</w:t>
      </w:r>
    </w:p>
    <w:p w:rsidR="008A1FC3" w:rsidRPr="008A1FC3" w:rsidRDefault="008A1FC3" w:rsidP="008A1FC3">
      <w:pPr>
        <w:spacing w:line="240" w:lineRule="exact"/>
        <w:jc w:val="center"/>
        <w:rPr>
          <w:b/>
        </w:rPr>
      </w:pPr>
    </w:p>
    <w:p w:rsidR="008A1FC3" w:rsidRDefault="008A1FC3" w:rsidP="008A1FC3">
      <w:pPr>
        <w:ind w:firstLine="709"/>
        <w:jc w:val="both"/>
      </w:pPr>
      <w:r w:rsidRPr="00824846">
        <w:t xml:space="preserve">С </w:t>
      </w:r>
      <w:r>
        <w:t>04.11.2022</w:t>
      </w:r>
      <w:r w:rsidRPr="00824846">
        <w:t xml:space="preserve"> расширили перечень оснований для расторжения трудового договора</w:t>
      </w:r>
      <w:r>
        <w:t>.</w:t>
      </w:r>
    </w:p>
    <w:p w:rsidR="008A1FC3" w:rsidRDefault="008A1FC3" w:rsidP="008A1FC3">
      <w:pPr>
        <w:ind w:firstLine="709"/>
        <w:jc w:val="both"/>
      </w:pPr>
      <w:r w:rsidRPr="00824846">
        <w:t>К обстоятельствам, при которых трудовой договор прекращается независимо от воли сторон, отнесли мобилизацию работодателя, если он физлицо или одновременно директор и единственный участник (учредитель) юрлица.</w:t>
      </w:r>
      <w:r>
        <w:t xml:space="preserve"> </w:t>
      </w:r>
    </w:p>
    <w:p w:rsidR="008A1FC3" w:rsidRPr="00824846" w:rsidRDefault="008A1FC3" w:rsidP="008A1FC3">
      <w:pPr>
        <w:ind w:firstLine="709"/>
        <w:jc w:val="both"/>
      </w:pPr>
      <w:r w:rsidRPr="00824846">
        <w:t xml:space="preserve">Правило применяется, если на период военной службы полномочия работодателя не переданы иному лицу. Изменения действуют с </w:t>
      </w:r>
      <w:r>
        <w:t>21.09.2022</w:t>
      </w:r>
      <w:r w:rsidRPr="00824846">
        <w:t xml:space="preserve">. </w:t>
      </w:r>
    </w:p>
    <w:p w:rsidR="004171A9" w:rsidRDefault="004171A9" w:rsidP="00AB7B3B">
      <w:pPr>
        <w:ind w:firstLine="709"/>
        <w:jc w:val="both"/>
        <w:rPr>
          <w:szCs w:val="28"/>
        </w:rPr>
      </w:pPr>
    </w:p>
    <w:sectPr w:rsidR="004171A9" w:rsidSect="004D0422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DD9" w:rsidRDefault="00375DD9" w:rsidP="00337B0C">
      <w:r>
        <w:separator/>
      </w:r>
    </w:p>
  </w:endnote>
  <w:endnote w:type="continuationSeparator" w:id="0">
    <w:p w:rsidR="00375DD9" w:rsidRDefault="00375DD9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ED3115" w:rsidRPr="00484BA9" w:rsidTr="00ED3115">
      <w:trPr>
        <w:cantSplit/>
        <w:trHeight w:val="57"/>
      </w:trPr>
      <w:tc>
        <w:tcPr>
          <w:tcW w:w="3643" w:type="dxa"/>
        </w:tcPr>
        <w:p w:rsidR="00ED3115" w:rsidRPr="00484BA9" w:rsidRDefault="00ED3115" w:rsidP="00484BA9">
          <w:pPr>
            <w:spacing w:after="60"/>
            <w:jc w:val="center"/>
            <w:rPr>
              <w:rFonts w:eastAsia="Calibri" w:cs="Times New Roman"/>
              <w:sz w:val="16"/>
              <w:szCs w:val="16"/>
            </w:rPr>
          </w:pPr>
          <w:bookmarkStart w:id="1" w:name="SIGNERORG1"/>
          <w:r w:rsidRPr="00484BA9">
            <w:rPr>
              <w:rFonts w:eastAsia="Calibri" w:cs="Times New Roman"/>
              <w:sz w:val="16"/>
              <w:szCs w:val="16"/>
            </w:rPr>
            <w:t>организация</w:t>
          </w:r>
          <w:bookmarkEnd w:id="1"/>
        </w:p>
        <w:p w:rsidR="00ED3115" w:rsidRPr="00484BA9" w:rsidRDefault="00ED3115" w:rsidP="007758E8">
          <w:pPr>
            <w:spacing w:after="60"/>
            <w:rPr>
              <w:rFonts w:eastAsia="Calibri" w:cs="Times New Roman"/>
              <w:sz w:val="16"/>
              <w:szCs w:val="16"/>
            </w:rPr>
          </w:pPr>
          <w:r w:rsidRPr="00484BA9">
            <w:rPr>
              <w:rFonts w:eastAsia="Calibri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eastAsia="Calibri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:rsidR="00ED3115" w:rsidRDefault="00ED311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DD9" w:rsidRDefault="00375DD9" w:rsidP="00337B0C">
      <w:r>
        <w:separator/>
      </w:r>
    </w:p>
  </w:footnote>
  <w:footnote w:type="continuationSeparator" w:id="0">
    <w:p w:rsidR="00375DD9" w:rsidRDefault="00375DD9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82983076"/>
      <w:docPartObj>
        <w:docPartGallery w:val="Page Numbers (Top of Page)"/>
        <w:docPartUnique/>
      </w:docPartObj>
    </w:sdtPr>
    <w:sdtEndPr/>
    <w:sdtContent>
      <w:p w:rsidR="00ED3115" w:rsidRPr="00B9121E" w:rsidRDefault="00ED3115">
        <w:pPr>
          <w:pStyle w:val="ab"/>
          <w:jc w:val="center"/>
          <w:rPr>
            <w:sz w:val="24"/>
            <w:szCs w:val="24"/>
          </w:rPr>
        </w:pPr>
        <w:r w:rsidRPr="00B9121E">
          <w:rPr>
            <w:sz w:val="24"/>
            <w:szCs w:val="24"/>
          </w:rPr>
          <w:fldChar w:fldCharType="begin"/>
        </w:r>
        <w:r w:rsidRPr="00B9121E">
          <w:rPr>
            <w:sz w:val="24"/>
            <w:szCs w:val="24"/>
          </w:rPr>
          <w:instrText>PAGE   \* MERGEFORMAT</w:instrText>
        </w:r>
        <w:r w:rsidRPr="00B9121E">
          <w:rPr>
            <w:sz w:val="24"/>
            <w:szCs w:val="24"/>
          </w:rPr>
          <w:fldChar w:fldCharType="separate"/>
        </w:r>
        <w:r w:rsidRPr="00B9121E">
          <w:rPr>
            <w:noProof/>
            <w:sz w:val="24"/>
            <w:szCs w:val="24"/>
          </w:rPr>
          <w:t>1</w:t>
        </w:r>
        <w:r w:rsidRPr="00B9121E">
          <w:rPr>
            <w:sz w:val="24"/>
            <w:szCs w:val="24"/>
          </w:rPr>
          <w:fldChar w:fldCharType="end"/>
        </w:r>
      </w:p>
    </w:sdtContent>
  </w:sdt>
  <w:p w:rsidR="00ED3115" w:rsidRDefault="00ED311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36705"/>
    <w:rsid w:val="000A0759"/>
    <w:rsid w:val="000C137D"/>
    <w:rsid w:val="000E5261"/>
    <w:rsid w:val="00112D44"/>
    <w:rsid w:val="00115650"/>
    <w:rsid w:val="001202D1"/>
    <w:rsid w:val="00163CB2"/>
    <w:rsid w:val="00181631"/>
    <w:rsid w:val="0018235D"/>
    <w:rsid w:val="001D25FA"/>
    <w:rsid w:val="001E6BCD"/>
    <w:rsid w:val="00221CAB"/>
    <w:rsid w:val="00224355"/>
    <w:rsid w:val="002A6D0B"/>
    <w:rsid w:val="002C47B9"/>
    <w:rsid w:val="002F3096"/>
    <w:rsid w:val="003175F8"/>
    <w:rsid w:val="00337B0C"/>
    <w:rsid w:val="00346E04"/>
    <w:rsid w:val="003627FB"/>
    <w:rsid w:val="003642DB"/>
    <w:rsid w:val="00375DD9"/>
    <w:rsid w:val="00380DF4"/>
    <w:rsid w:val="00395423"/>
    <w:rsid w:val="003A6E79"/>
    <w:rsid w:val="004152CF"/>
    <w:rsid w:val="004171A9"/>
    <w:rsid w:val="004663B0"/>
    <w:rsid w:val="004705C7"/>
    <w:rsid w:val="00484BA9"/>
    <w:rsid w:val="00492A4F"/>
    <w:rsid w:val="004933A4"/>
    <w:rsid w:val="004C25DC"/>
    <w:rsid w:val="004D0422"/>
    <w:rsid w:val="004D6B92"/>
    <w:rsid w:val="004E2ADE"/>
    <w:rsid w:val="0050730A"/>
    <w:rsid w:val="005140E8"/>
    <w:rsid w:val="00594AAF"/>
    <w:rsid w:val="00595EA4"/>
    <w:rsid w:val="005D00ED"/>
    <w:rsid w:val="005F3F6F"/>
    <w:rsid w:val="005F665F"/>
    <w:rsid w:val="005F6F8F"/>
    <w:rsid w:val="006270D5"/>
    <w:rsid w:val="00627C20"/>
    <w:rsid w:val="006629A3"/>
    <w:rsid w:val="00675A14"/>
    <w:rsid w:val="006D4F40"/>
    <w:rsid w:val="006F3506"/>
    <w:rsid w:val="007106D4"/>
    <w:rsid w:val="0072166A"/>
    <w:rsid w:val="0072486D"/>
    <w:rsid w:val="00775726"/>
    <w:rsid w:val="007758E8"/>
    <w:rsid w:val="00780442"/>
    <w:rsid w:val="007B647A"/>
    <w:rsid w:val="007B66CB"/>
    <w:rsid w:val="007E07D4"/>
    <w:rsid w:val="00811B20"/>
    <w:rsid w:val="00812A4E"/>
    <w:rsid w:val="00895ED2"/>
    <w:rsid w:val="008A1FC3"/>
    <w:rsid w:val="008F516F"/>
    <w:rsid w:val="009235C5"/>
    <w:rsid w:val="009436E8"/>
    <w:rsid w:val="00956310"/>
    <w:rsid w:val="0098428F"/>
    <w:rsid w:val="00993C7C"/>
    <w:rsid w:val="009E3012"/>
    <w:rsid w:val="009F684D"/>
    <w:rsid w:val="00A15B68"/>
    <w:rsid w:val="00A245E6"/>
    <w:rsid w:val="00A517DC"/>
    <w:rsid w:val="00AB2A02"/>
    <w:rsid w:val="00AB7B3B"/>
    <w:rsid w:val="00AC65F6"/>
    <w:rsid w:val="00AD2281"/>
    <w:rsid w:val="00AD36C1"/>
    <w:rsid w:val="00AE188B"/>
    <w:rsid w:val="00AE4D39"/>
    <w:rsid w:val="00AF1FD8"/>
    <w:rsid w:val="00B406B6"/>
    <w:rsid w:val="00B4279D"/>
    <w:rsid w:val="00B4391F"/>
    <w:rsid w:val="00B8393E"/>
    <w:rsid w:val="00B9121E"/>
    <w:rsid w:val="00B92725"/>
    <w:rsid w:val="00BC753A"/>
    <w:rsid w:val="00C0749C"/>
    <w:rsid w:val="00C243E8"/>
    <w:rsid w:val="00C71DDB"/>
    <w:rsid w:val="00C9469C"/>
    <w:rsid w:val="00C96C99"/>
    <w:rsid w:val="00CE4FB0"/>
    <w:rsid w:val="00D15CC4"/>
    <w:rsid w:val="00D25843"/>
    <w:rsid w:val="00D64B8A"/>
    <w:rsid w:val="00D75069"/>
    <w:rsid w:val="00DC3243"/>
    <w:rsid w:val="00DE1B83"/>
    <w:rsid w:val="00E002E2"/>
    <w:rsid w:val="00E03612"/>
    <w:rsid w:val="00E27A86"/>
    <w:rsid w:val="00E3397A"/>
    <w:rsid w:val="00E45DA5"/>
    <w:rsid w:val="00E867BE"/>
    <w:rsid w:val="00E86C67"/>
    <w:rsid w:val="00EA43D3"/>
    <w:rsid w:val="00ED3115"/>
    <w:rsid w:val="00EE3AF3"/>
    <w:rsid w:val="00F57566"/>
    <w:rsid w:val="00F60133"/>
    <w:rsid w:val="00F64244"/>
    <w:rsid w:val="00F842CA"/>
    <w:rsid w:val="00FA4F7F"/>
    <w:rsid w:val="00FA5D96"/>
    <w:rsid w:val="00FC1993"/>
    <w:rsid w:val="00FE2BEF"/>
    <w:rsid w:val="00FE5989"/>
    <w:rsid w:val="00FF13D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B0F0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0D5"/>
    <w:pPr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line="240" w:lineRule="exact"/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line="240" w:lineRule="exact"/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line="240" w:lineRule="exact"/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675A1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Times New Roman"/>
      <w:sz w:val="22"/>
      <w:lang w:eastAsia="ru-RU"/>
    </w:rPr>
  </w:style>
  <w:style w:type="character" w:customStyle="1" w:styleId="ConsNonformat0">
    <w:name w:val="ConsNonformat Знак"/>
    <w:link w:val="ConsNonformat"/>
    <w:locked/>
    <w:rsid w:val="00675A14"/>
    <w:rPr>
      <w:rFonts w:ascii="Courier New" w:eastAsia="Times New Roman" w:hAnsi="Courier New" w:cs="Times New Roman"/>
      <w:sz w:val="22"/>
      <w:lang w:eastAsia="ru-RU"/>
    </w:rPr>
  </w:style>
  <w:style w:type="character" w:customStyle="1" w:styleId="apple-converted-space">
    <w:name w:val="apple-converted-space"/>
    <w:rsid w:val="00675A14"/>
    <w:rPr>
      <w:rFonts w:cs="Times New Roman"/>
    </w:rPr>
  </w:style>
  <w:style w:type="character" w:customStyle="1" w:styleId="fio1">
    <w:name w:val="fio1"/>
    <w:rsid w:val="00675A14"/>
    <w:rPr>
      <w:rFonts w:cs="Times New Roman"/>
    </w:rPr>
  </w:style>
  <w:style w:type="character" w:customStyle="1" w:styleId="others10">
    <w:name w:val="others10"/>
    <w:rsid w:val="00675A14"/>
    <w:rPr>
      <w:rFonts w:cs="Times New Roman"/>
    </w:rPr>
  </w:style>
  <w:style w:type="paragraph" w:styleId="af2">
    <w:name w:val="List Paragraph"/>
    <w:basedOn w:val="a"/>
    <w:uiPriority w:val="34"/>
    <w:rsid w:val="0092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1A570-09D2-4FD2-9245-ACF1892B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Шафеева Линара Наилевна</cp:lastModifiedBy>
  <cp:revision>7</cp:revision>
  <cp:lastPrinted>2022-11-08T14:27:00Z</cp:lastPrinted>
  <dcterms:created xsi:type="dcterms:W3CDTF">2022-11-15T12:45:00Z</dcterms:created>
  <dcterms:modified xsi:type="dcterms:W3CDTF">2022-12-21T16:34:00Z</dcterms:modified>
</cp:coreProperties>
</file>